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FD" w:rsidRDefault="005473FD" w:rsidP="005473FD">
      <w:pPr>
        <w:pStyle w:val="1"/>
        <w:spacing w:line="276" w:lineRule="auto"/>
        <w:ind w:left="733" w:right="779"/>
        <w:jc w:val="center"/>
      </w:pPr>
      <w:r>
        <w:t>Развитие региональной системы дополнительного образования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Ростовской области</w:t>
      </w:r>
    </w:p>
    <w:p w:rsidR="005473FD" w:rsidRDefault="005473FD" w:rsidP="005473FD">
      <w:pPr>
        <w:pStyle w:val="a3"/>
        <w:spacing w:before="2"/>
        <w:ind w:left="0"/>
        <w:rPr>
          <w:b/>
          <w:sz w:val="32"/>
        </w:rPr>
      </w:pPr>
    </w:p>
    <w:p w:rsidR="005473FD" w:rsidRDefault="005473FD" w:rsidP="005473FD">
      <w:pPr>
        <w:pStyle w:val="a3"/>
        <w:spacing w:line="276" w:lineRule="auto"/>
        <w:ind w:right="147" w:firstLine="708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-67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сознание,</w:t>
      </w:r>
      <w:r>
        <w:rPr>
          <w:spacing w:val="1"/>
        </w:rPr>
        <w:t xml:space="preserve"> </w:t>
      </w:r>
      <w:r>
        <w:t>пересматривается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актуализировали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сформировали</w:t>
      </w:r>
      <w:r>
        <w:rPr>
          <w:spacing w:val="-11"/>
        </w:rPr>
        <w:t xml:space="preserve"> </w:t>
      </w:r>
      <w:r>
        <w:t>огромный</w:t>
      </w:r>
      <w:r>
        <w:rPr>
          <w:spacing w:val="-12"/>
        </w:rPr>
        <w:t xml:space="preserve"> </w:t>
      </w:r>
      <w:r>
        <w:t>потенциал</w:t>
      </w:r>
      <w:r>
        <w:rPr>
          <w:spacing w:val="-12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развития.</w:t>
      </w:r>
    </w:p>
    <w:p w:rsidR="005473FD" w:rsidRDefault="005473FD" w:rsidP="005473FD">
      <w:pPr>
        <w:pStyle w:val="a3"/>
        <w:spacing w:line="276" w:lineRule="auto"/>
        <w:ind w:right="147" w:firstLine="709"/>
        <w:jc w:val="both"/>
      </w:pPr>
      <w:r>
        <w:t>Сегодня</w:t>
      </w:r>
      <w:r>
        <w:rPr>
          <w:spacing w:val="1"/>
        </w:rPr>
        <w:t xml:space="preserve"> </w:t>
      </w:r>
      <w:r>
        <w:t>фокус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сместился в регионы. С 2023 года в Ростовской области внедряется «Целевая</w:t>
      </w:r>
      <w:r>
        <w:rPr>
          <w:spacing w:val="1"/>
        </w:rPr>
        <w:t xml:space="preserve"> </w:t>
      </w:r>
      <w:r>
        <w:t>модель развития региональных систем дополнительного образования детей»</w:t>
      </w:r>
      <w:r>
        <w:rPr>
          <w:spacing w:val="1"/>
        </w:rPr>
        <w:t xml:space="preserve"> </w:t>
      </w:r>
      <w:r>
        <w:t>федерального</w:t>
      </w:r>
      <w:r>
        <w:rPr>
          <w:spacing w:val="39"/>
        </w:rPr>
        <w:t xml:space="preserve"> </w:t>
      </w:r>
      <w:r>
        <w:t>проекта</w:t>
      </w:r>
      <w:r>
        <w:rPr>
          <w:spacing w:val="39"/>
        </w:rPr>
        <w:t xml:space="preserve"> </w:t>
      </w:r>
      <w:r>
        <w:t>«Успех</w:t>
      </w:r>
      <w:r>
        <w:rPr>
          <w:spacing w:val="39"/>
        </w:rPr>
        <w:t xml:space="preserve"> </w:t>
      </w:r>
      <w:r>
        <w:t>каждого</w:t>
      </w:r>
      <w:r>
        <w:rPr>
          <w:spacing w:val="39"/>
        </w:rPr>
        <w:t xml:space="preserve"> </w:t>
      </w:r>
      <w:r>
        <w:t>ребенка»</w:t>
      </w:r>
      <w:r>
        <w:rPr>
          <w:spacing w:val="39"/>
        </w:rPr>
        <w:t xml:space="preserve"> </w:t>
      </w:r>
      <w:r>
        <w:t>национального</w:t>
      </w:r>
      <w:r>
        <w:rPr>
          <w:spacing w:val="39"/>
        </w:rPr>
        <w:t xml:space="preserve"> </w:t>
      </w:r>
      <w:r>
        <w:t>проекта</w:t>
      </w:r>
    </w:p>
    <w:p w:rsidR="0053423C" w:rsidRDefault="005473FD" w:rsidP="0053423C">
      <w:pPr>
        <w:pStyle w:val="a3"/>
        <w:spacing w:before="76" w:line="276" w:lineRule="auto"/>
        <w:ind w:left="0" w:right="148"/>
        <w:jc w:val="both"/>
      </w:pPr>
      <w:r>
        <w:t>«Образование».</w:t>
      </w:r>
      <w:r w:rsidR="0053423C" w:rsidRPr="0053423C">
        <w:t xml:space="preserve"> </w:t>
      </w:r>
    </w:p>
    <w:p w:rsidR="0053423C" w:rsidRDefault="0053423C" w:rsidP="0053423C">
      <w:pPr>
        <w:pStyle w:val="a3"/>
        <w:spacing w:before="76" w:line="276" w:lineRule="auto"/>
        <w:ind w:left="0" w:right="148" w:firstLine="708"/>
        <w:jc w:val="both"/>
      </w:pPr>
      <w:r>
        <w:t>В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структуры: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модельный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55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-10"/>
        </w:rPr>
        <w:t xml:space="preserve"> </w:t>
      </w:r>
      <w:r>
        <w:t>опорных</w:t>
      </w:r>
      <w:r>
        <w:rPr>
          <w:spacing w:val="-10"/>
        </w:rPr>
        <w:t xml:space="preserve"> </w:t>
      </w:r>
      <w:r>
        <w:t>центров.</w:t>
      </w:r>
      <w:r>
        <w:rPr>
          <w:spacing w:val="-9"/>
        </w:rPr>
        <w:t xml:space="preserve"> </w:t>
      </w:r>
      <w:r>
        <w:t>Созданные</w:t>
      </w:r>
      <w:r>
        <w:rPr>
          <w:spacing w:val="-10"/>
        </w:rPr>
        <w:t xml:space="preserve"> </w:t>
      </w:r>
      <w:r>
        <w:t>структуры</w:t>
      </w:r>
      <w:r>
        <w:rPr>
          <w:spacing w:val="-10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t>решать</w:t>
      </w:r>
      <w:r>
        <w:rPr>
          <w:spacing w:val="-10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по поднятию престижа дополнительного образования детей и обновлению</w:t>
      </w:r>
      <w:r>
        <w:rPr>
          <w:spacing w:val="1"/>
        </w:rPr>
        <w:t xml:space="preserve"> </w:t>
      </w:r>
      <w:r>
        <w:t>содержания программ в соответствии с вызовами времени и приоритетными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экономического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Ростовской</w:t>
      </w:r>
      <w:r>
        <w:rPr>
          <w:spacing w:val="-5"/>
        </w:rPr>
        <w:t xml:space="preserve"> </w:t>
      </w:r>
      <w:r>
        <w:t>области.</w:t>
      </w:r>
    </w:p>
    <w:p w:rsidR="0053423C" w:rsidRDefault="0053423C" w:rsidP="0053423C">
      <w:pPr>
        <w:pStyle w:val="a3"/>
        <w:spacing w:before="38" w:line="276" w:lineRule="auto"/>
        <w:ind w:right="149" w:firstLine="300"/>
        <w:jc w:val="both"/>
      </w:pP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запускается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заказа</w:t>
      </w:r>
      <w:r>
        <w:rPr>
          <w:spacing w:val="-6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система, когда дети совместно с родителями выбирают наиболее важную для</w:t>
      </w:r>
      <w:r>
        <w:rPr>
          <w:spacing w:val="1"/>
        </w:rPr>
        <w:t xml:space="preserve"> </w:t>
      </w:r>
      <w:r>
        <w:t>них образовательную программу, и именно для ее реализации выделяются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деньги,</w:t>
      </w:r>
      <w:r>
        <w:rPr>
          <w:spacing w:val="-1"/>
        </w:rPr>
        <w:t xml:space="preserve"> </w:t>
      </w:r>
      <w:r>
        <w:t>положенные</w:t>
      </w:r>
      <w:r>
        <w:rPr>
          <w:spacing w:val="-2"/>
        </w:rPr>
        <w:t xml:space="preserve"> </w:t>
      </w:r>
      <w:r>
        <w:t>ребенку.</w:t>
      </w:r>
    </w:p>
    <w:p w:rsidR="005473FD" w:rsidRDefault="005473FD" w:rsidP="0053423C">
      <w:pPr>
        <w:pStyle w:val="a3"/>
      </w:pPr>
    </w:p>
    <w:p w:rsidR="0053423C" w:rsidRDefault="0053423C" w:rsidP="0053423C">
      <w:pPr>
        <w:pStyle w:val="1"/>
        <w:spacing w:before="1"/>
        <w:ind w:left="518" w:right="268"/>
        <w:jc w:val="center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персонифицированное</w:t>
      </w:r>
      <w:r>
        <w:rPr>
          <w:spacing w:val="-3"/>
        </w:rPr>
        <w:t xml:space="preserve"> </w:t>
      </w:r>
      <w:r>
        <w:t>финансирование?</w:t>
      </w:r>
    </w:p>
    <w:p w:rsidR="0053423C" w:rsidRDefault="0053423C" w:rsidP="0053423C">
      <w:pPr>
        <w:pStyle w:val="a3"/>
        <w:spacing w:before="4"/>
        <w:ind w:left="0"/>
        <w:rPr>
          <w:b/>
          <w:sz w:val="36"/>
        </w:rPr>
      </w:pPr>
    </w:p>
    <w:p w:rsidR="0053423C" w:rsidRDefault="0053423C" w:rsidP="0053423C">
      <w:pPr>
        <w:pStyle w:val="a5"/>
        <w:numPr>
          <w:ilvl w:val="0"/>
          <w:numId w:val="1"/>
        </w:numPr>
        <w:tabs>
          <w:tab w:val="left" w:pos="1517"/>
        </w:tabs>
        <w:spacing w:line="273" w:lineRule="auto"/>
        <w:ind w:firstLine="709"/>
        <w:jc w:val="both"/>
        <w:rPr>
          <w:sz w:val="28"/>
        </w:rPr>
      </w:pPr>
      <w:r>
        <w:rPr>
          <w:sz w:val="28"/>
        </w:rPr>
        <w:t>Новая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сертификат обучаться бесплатно.</w:t>
      </w:r>
    </w:p>
    <w:p w:rsidR="0053423C" w:rsidRDefault="0053423C" w:rsidP="0053423C">
      <w:pPr>
        <w:pStyle w:val="a5"/>
        <w:numPr>
          <w:ilvl w:val="0"/>
          <w:numId w:val="1"/>
        </w:numPr>
        <w:tabs>
          <w:tab w:val="left" w:pos="1517"/>
        </w:tabs>
        <w:spacing w:before="6" w:line="273" w:lineRule="auto"/>
        <w:ind w:firstLine="709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-1"/>
          <w:sz w:val="28"/>
        </w:rPr>
        <w:t xml:space="preserve"> </w:t>
      </w:r>
      <w:r>
        <w:rPr>
          <w:sz w:val="28"/>
        </w:rPr>
        <w:t>секции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53423C" w:rsidRDefault="0053423C" w:rsidP="0053423C">
      <w:pPr>
        <w:pStyle w:val="a5"/>
        <w:numPr>
          <w:ilvl w:val="0"/>
          <w:numId w:val="1"/>
        </w:numPr>
        <w:tabs>
          <w:tab w:val="left" w:pos="1517"/>
        </w:tabs>
        <w:spacing w:before="2"/>
        <w:ind w:left="1517" w:right="0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49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18"/>
          <w:sz w:val="28"/>
        </w:rPr>
        <w:t xml:space="preserve"> </w:t>
      </w:r>
      <w:r>
        <w:rPr>
          <w:sz w:val="28"/>
        </w:rPr>
        <w:t>персонифицированного</w:t>
      </w:r>
      <w:r>
        <w:rPr>
          <w:spacing w:val="118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18"/>
          <w:sz w:val="28"/>
        </w:rPr>
        <w:t xml:space="preserve"> </w:t>
      </w:r>
      <w:r>
        <w:rPr>
          <w:sz w:val="28"/>
        </w:rPr>
        <w:t>-</w:t>
      </w:r>
    </w:p>
    <w:p w:rsidR="0053423C" w:rsidRDefault="0053423C" w:rsidP="0053423C">
      <w:pPr>
        <w:pStyle w:val="a3"/>
        <w:spacing w:before="48"/>
        <w:jc w:val="both"/>
      </w:pPr>
      <w:r>
        <w:t>деньги</w:t>
      </w:r>
      <w:r>
        <w:rPr>
          <w:spacing w:val="-1"/>
        </w:rPr>
        <w:t xml:space="preserve"> </w:t>
      </w:r>
      <w:r>
        <w:t>следуют за ребенком.</w:t>
      </w:r>
    </w:p>
    <w:p w:rsidR="0053423C" w:rsidRDefault="0053423C" w:rsidP="0053423C">
      <w:pPr>
        <w:pStyle w:val="a5"/>
        <w:numPr>
          <w:ilvl w:val="0"/>
          <w:numId w:val="1"/>
        </w:numPr>
        <w:tabs>
          <w:tab w:val="left" w:pos="1517"/>
        </w:tabs>
        <w:spacing w:before="48" w:line="273" w:lineRule="auto"/>
        <w:ind w:right="149" w:firstLine="709"/>
        <w:jc w:val="both"/>
        <w:rPr>
          <w:sz w:val="28"/>
        </w:rPr>
      </w:pPr>
      <w:r>
        <w:rPr>
          <w:sz w:val="28"/>
        </w:rPr>
        <w:t>Родитель становится полноценным заказчиком. У него есть 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где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какой программе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 учиться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его ребенок.</w:t>
      </w:r>
    </w:p>
    <w:p w:rsidR="0053423C" w:rsidRDefault="0053423C" w:rsidP="0053423C">
      <w:pPr>
        <w:pStyle w:val="a3"/>
        <w:sectPr w:rsidR="0053423C" w:rsidSect="00707608">
          <w:pgSz w:w="11910" w:h="16840"/>
          <w:pgMar w:top="1040" w:right="700" w:bottom="280" w:left="1600" w:header="720" w:footer="720" w:gutter="0"/>
          <w:cols w:space="720"/>
        </w:sectPr>
      </w:pPr>
    </w:p>
    <w:p w:rsidR="005473FD" w:rsidRDefault="005473FD" w:rsidP="005473FD">
      <w:pPr>
        <w:pStyle w:val="a3"/>
        <w:spacing w:before="6"/>
        <w:ind w:left="0"/>
        <w:rPr>
          <w:sz w:val="35"/>
        </w:rPr>
      </w:pPr>
    </w:p>
    <w:p w:rsidR="005473FD" w:rsidRDefault="005473FD" w:rsidP="005473FD">
      <w:pPr>
        <w:pStyle w:val="a3"/>
        <w:spacing w:before="5"/>
        <w:ind w:left="0"/>
        <w:rPr>
          <w:sz w:val="32"/>
        </w:rPr>
      </w:pPr>
    </w:p>
    <w:p w:rsidR="005473FD" w:rsidRDefault="005473FD" w:rsidP="005473FD">
      <w:pPr>
        <w:pStyle w:val="1"/>
        <w:ind w:left="469"/>
      </w:pP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сертификат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образования?</w:t>
      </w:r>
    </w:p>
    <w:p w:rsidR="005473FD" w:rsidRDefault="005473FD" w:rsidP="005473FD">
      <w:pPr>
        <w:pStyle w:val="a3"/>
        <w:spacing w:before="8"/>
        <w:ind w:left="0"/>
        <w:rPr>
          <w:b/>
          <w:sz w:val="39"/>
        </w:rPr>
      </w:pPr>
    </w:p>
    <w:p w:rsidR="005473FD" w:rsidRDefault="005473FD" w:rsidP="005473FD">
      <w:pPr>
        <w:pStyle w:val="a3"/>
        <w:ind w:right="148" w:firstLine="300"/>
        <w:jc w:val="both"/>
      </w:pPr>
      <w:r>
        <w:t>Социальный сертификат дополнительного образования - это персональная</w:t>
      </w:r>
      <w:r>
        <w:rPr>
          <w:spacing w:val="1"/>
        </w:rPr>
        <w:t xml:space="preserve"> </w:t>
      </w:r>
      <w:r>
        <w:t>гарантия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 выбору.</w:t>
      </w:r>
    </w:p>
    <w:p w:rsidR="005473FD" w:rsidRDefault="005473FD" w:rsidP="005473FD">
      <w:pPr>
        <w:pStyle w:val="a5"/>
        <w:numPr>
          <w:ilvl w:val="0"/>
          <w:numId w:val="1"/>
        </w:numPr>
        <w:tabs>
          <w:tab w:val="left" w:pos="1516"/>
          <w:tab w:val="left" w:pos="1517"/>
        </w:tabs>
        <w:ind w:firstLine="709"/>
        <w:rPr>
          <w:sz w:val="28"/>
        </w:rPr>
      </w:pPr>
      <w:r>
        <w:rPr>
          <w:sz w:val="28"/>
        </w:rPr>
        <w:t>Сертификат</w:t>
      </w:r>
      <w:r>
        <w:rPr>
          <w:spacing w:val="13"/>
          <w:sz w:val="28"/>
        </w:rPr>
        <w:t xml:space="preserve"> </w:t>
      </w:r>
      <w:r>
        <w:rPr>
          <w:sz w:val="28"/>
        </w:rPr>
        <w:t>-</w:t>
      </w:r>
      <w:r>
        <w:rPr>
          <w:spacing w:val="14"/>
          <w:sz w:val="28"/>
        </w:rPr>
        <w:t xml:space="preserve"> </w:t>
      </w:r>
      <w:r>
        <w:rPr>
          <w:sz w:val="28"/>
        </w:rPr>
        <w:t>это</w:t>
      </w:r>
      <w:r>
        <w:rPr>
          <w:spacing w:val="14"/>
          <w:sz w:val="28"/>
        </w:rPr>
        <w:t xml:space="preserve"> </w:t>
      </w:r>
      <w:r>
        <w:rPr>
          <w:sz w:val="28"/>
        </w:rPr>
        <w:t>не</w:t>
      </w:r>
      <w:r>
        <w:rPr>
          <w:spacing w:val="14"/>
          <w:sz w:val="28"/>
        </w:rPr>
        <w:t xml:space="preserve"> </w:t>
      </w:r>
      <w:r>
        <w:rPr>
          <w:sz w:val="28"/>
        </w:rPr>
        <w:t>бумажный</w:t>
      </w:r>
      <w:r>
        <w:rPr>
          <w:spacing w:val="15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4"/>
          <w:sz w:val="28"/>
        </w:rPr>
        <w:t xml:space="preserve"> </w:t>
      </w:r>
      <w:r>
        <w:rPr>
          <w:sz w:val="28"/>
        </w:rPr>
        <w:t>а</w:t>
      </w:r>
      <w:r>
        <w:rPr>
          <w:spacing w:val="13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14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Навигаторе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области.</w:t>
      </w:r>
    </w:p>
    <w:p w:rsidR="005473FD" w:rsidRDefault="005473FD" w:rsidP="005473FD">
      <w:pPr>
        <w:pStyle w:val="a5"/>
        <w:numPr>
          <w:ilvl w:val="0"/>
          <w:numId w:val="1"/>
        </w:numPr>
        <w:tabs>
          <w:tab w:val="left" w:pos="1516"/>
          <w:tab w:val="left" w:pos="1517"/>
        </w:tabs>
        <w:ind w:right="150" w:firstLine="709"/>
        <w:rPr>
          <w:sz w:val="28"/>
        </w:rPr>
      </w:pPr>
      <w:r>
        <w:rPr>
          <w:sz w:val="28"/>
        </w:rPr>
        <w:t>Сертификат</w:t>
      </w:r>
      <w:r>
        <w:rPr>
          <w:spacing w:val="17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7"/>
          <w:sz w:val="28"/>
        </w:rPr>
        <w:t xml:space="preserve"> </w:t>
      </w:r>
      <w:r>
        <w:rPr>
          <w:sz w:val="28"/>
        </w:rPr>
        <w:t>детям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5</w:t>
      </w:r>
      <w:r>
        <w:rPr>
          <w:spacing w:val="18"/>
          <w:sz w:val="28"/>
        </w:rPr>
        <w:t xml:space="preserve"> </w:t>
      </w:r>
      <w:r>
        <w:rPr>
          <w:sz w:val="28"/>
        </w:rPr>
        <w:t>до</w:t>
      </w:r>
      <w:r>
        <w:rPr>
          <w:spacing w:val="17"/>
          <w:sz w:val="28"/>
        </w:rPr>
        <w:t xml:space="preserve"> </w:t>
      </w:r>
      <w:r>
        <w:rPr>
          <w:sz w:val="28"/>
        </w:rPr>
        <w:t>17</w:t>
      </w:r>
      <w:r>
        <w:rPr>
          <w:spacing w:val="17"/>
          <w:sz w:val="28"/>
        </w:rPr>
        <w:t xml:space="preserve"> </w:t>
      </w:r>
      <w:proofErr w:type="gramStart"/>
      <w:r>
        <w:rPr>
          <w:sz w:val="28"/>
        </w:rPr>
        <w:t>лет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7"/>
          <w:sz w:val="28"/>
        </w:rPr>
        <w:t xml:space="preserve"> </w:t>
      </w:r>
      <w:r>
        <w:rPr>
          <w:sz w:val="28"/>
        </w:rPr>
        <w:t>его</w:t>
      </w:r>
      <w:r>
        <w:rPr>
          <w:spacing w:val="17"/>
          <w:sz w:val="28"/>
        </w:rPr>
        <w:t xml:space="preserve"> </w:t>
      </w:r>
      <w:r>
        <w:rPr>
          <w:sz w:val="28"/>
        </w:rPr>
        <w:t>нужно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 ребенка только один раз.</w:t>
      </w:r>
    </w:p>
    <w:p w:rsidR="005473FD" w:rsidRDefault="005473FD" w:rsidP="005473FD">
      <w:pPr>
        <w:pStyle w:val="a5"/>
        <w:numPr>
          <w:ilvl w:val="0"/>
          <w:numId w:val="1"/>
        </w:numPr>
        <w:tabs>
          <w:tab w:val="left" w:pos="1516"/>
          <w:tab w:val="left" w:pos="1517"/>
          <w:tab w:val="left" w:pos="3021"/>
          <w:tab w:val="left" w:pos="4586"/>
          <w:tab w:val="left" w:pos="6321"/>
          <w:tab w:val="left" w:pos="8174"/>
          <w:tab w:val="left" w:pos="8541"/>
        </w:tabs>
        <w:ind w:right="149" w:firstLine="709"/>
        <w:rPr>
          <w:sz w:val="28"/>
        </w:rPr>
      </w:pPr>
      <w:r>
        <w:rPr>
          <w:sz w:val="28"/>
        </w:rPr>
        <w:t>Денежный</w:t>
      </w:r>
      <w:r>
        <w:rPr>
          <w:sz w:val="28"/>
        </w:rPr>
        <w:tab/>
        <w:t>эквивалент</w:t>
      </w:r>
      <w:r>
        <w:rPr>
          <w:sz w:val="28"/>
        </w:rPr>
        <w:tab/>
        <w:t>сертификата</w:t>
      </w:r>
      <w:r>
        <w:rPr>
          <w:sz w:val="28"/>
        </w:rPr>
        <w:tab/>
        <w:t>утверждается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каждом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 и</w:t>
      </w:r>
      <w:r>
        <w:rPr>
          <w:spacing w:val="-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-1"/>
          <w:sz w:val="28"/>
        </w:rPr>
        <w:t xml:space="preserve"> </w:t>
      </w:r>
      <w:r>
        <w:rPr>
          <w:sz w:val="28"/>
        </w:rPr>
        <w:t>обновляется.</w:t>
      </w:r>
    </w:p>
    <w:p w:rsidR="005473FD" w:rsidRDefault="005473FD" w:rsidP="005473FD">
      <w:pPr>
        <w:pStyle w:val="a5"/>
        <w:numPr>
          <w:ilvl w:val="0"/>
          <w:numId w:val="1"/>
        </w:numPr>
        <w:tabs>
          <w:tab w:val="left" w:pos="1516"/>
          <w:tab w:val="left" w:pos="1517"/>
        </w:tabs>
        <w:ind w:firstLine="709"/>
        <w:rPr>
          <w:sz w:val="28"/>
        </w:rPr>
      </w:pP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переносится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2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обналичиваются.</w:t>
      </w:r>
    </w:p>
    <w:p w:rsidR="005473FD" w:rsidRDefault="005473FD" w:rsidP="005473FD">
      <w:pPr>
        <w:rPr>
          <w:sz w:val="28"/>
        </w:rPr>
      </w:pPr>
    </w:p>
    <w:p w:rsidR="0053423C" w:rsidRDefault="0053423C" w:rsidP="005473FD">
      <w:pPr>
        <w:rPr>
          <w:sz w:val="28"/>
        </w:rPr>
      </w:pPr>
    </w:p>
    <w:p w:rsidR="0053423C" w:rsidRDefault="0053423C" w:rsidP="0053423C">
      <w:pPr>
        <w:pStyle w:val="1"/>
        <w:spacing w:before="76" w:line="276" w:lineRule="auto"/>
        <w:ind w:left="3114" w:right="1187" w:hanging="1241"/>
      </w:pPr>
      <w:r>
        <w:t xml:space="preserve">Доступное образование детей в Ростовской области 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«один</w:t>
      </w:r>
      <w:r>
        <w:rPr>
          <w:spacing w:val="-1"/>
        </w:rPr>
        <w:t xml:space="preserve"> </w:t>
      </w:r>
      <w:r>
        <w:t>клик»</w:t>
      </w:r>
      <w:r>
        <w:rPr>
          <w:spacing w:val="-2"/>
        </w:rPr>
        <w:t xml:space="preserve"> </w:t>
      </w:r>
      <w:r>
        <w:t>- это</w:t>
      </w:r>
      <w:r>
        <w:rPr>
          <w:spacing w:val="-2"/>
        </w:rPr>
        <w:t xml:space="preserve"> </w:t>
      </w:r>
      <w:r>
        <w:t>реальность!</w:t>
      </w:r>
    </w:p>
    <w:p w:rsidR="0053423C" w:rsidRDefault="0053423C" w:rsidP="0053423C">
      <w:pPr>
        <w:pStyle w:val="a3"/>
        <w:spacing w:before="2"/>
        <w:ind w:left="0"/>
        <w:rPr>
          <w:b/>
          <w:sz w:val="32"/>
        </w:rPr>
      </w:pPr>
    </w:p>
    <w:p w:rsidR="0053423C" w:rsidRDefault="0053423C" w:rsidP="0053423C">
      <w:pPr>
        <w:pStyle w:val="a3"/>
        <w:spacing w:line="276" w:lineRule="auto"/>
        <w:ind w:right="148" w:firstLine="720"/>
        <w:jc w:val="both"/>
      </w:pPr>
      <w:r>
        <w:t>Навигатор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(далее – Навигатор) — это информационный портал, единая база кружков,</w:t>
      </w:r>
      <w:r>
        <w:rPr>
          <w:spacing w:val="1"/>
        </w:rPr>
        <w:t xml:space="preserve"> </w:t>
      </w:r>
      <w:r>
        <w:t>секций,</w:t>
      </w:r>
      <w:r>
        <w:rPr>
          <w:spacing w:val="-1"/>
        </w:rPr>
        <w:t xml:space="preserve"> </w:t>
      </w:r>
      <w:r>
        <w:t>объединений различной направленности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детей.</w:t>
      </w:r>
    </w:p>
    <w:p w:rsidR="0053423C" w:rsidRDefault="0053423C" w:rsidP="0053423C">
      <w:pPr>
        <w:pStyle w:val="a3"/>
        <w:spacing w:line="276" w:lineRule="auto"/>
        <w:ind w:right="148" w:firstLine="720"/>
        <w:jc w:val="both"/>
      </w:pPr>
      <w:r>
        <w:t>Задача</w:t>
      </w:r>
      <w:r>
        <w:rPr>
          <w:spacing w:val="1"/>
        </w:rPr>
        <w:t xml:space="preserve"> </w:t>
      </w:r>
      <w:r>
        <w:t>Навигатора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исчерпывающей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организаций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 Ростовской области.</w:t>
      </w:r>
    </w:p>
    <w:p w:rsidR="0053423C" w:rsidRDefault="0053423C" w:rsidP="0053423C">
      <w:pPr>
        <w:pStyle w:val="a3"/>
        <w:spacing w:line="276" w:lineRule="auto"/>
        <w:ind w:right="148" w:firstLine="720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Навигатора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занятия в соответствии с индивидуальными запросами, уровнем подготовки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способностями.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ориентироваться не только на отзывы других родителей, но и на экспертную</w:t>
      </w:r>
      <w:r>
        <w:rPr>
          <w:spacing w:val="1"/>
        </w:rPr>
        <w:t xml:space="preserve"> </w:t>
      </w:r>
      <w:r>
        <w:t>оценку.</w:t>
      </w:r>
    </w:p>
    <w:p w:rsidR="0053423C" w:rsidRDefault="0053423C" w:rsidP="0053423C">
      <w:pPr>
        <w:pStyle w:val="a3"/>
        <w:spacing w:line="276" w:lineRule="auto"/>
        <w:ind w:right="150" w:firstLine="708"/>
        <w:jc w:val="both"/>
      </w:pPr>
      <w:r>
        <w:t>Ссылка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proofErr w:type="gramStart"/>
      <w:r>
        <w:t>Навигатор</w:t>
      </w:r>
      <w:proofErr w:type="gramEnd"/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области:</w:t>
      </w:r>
      <w:r>
        <w:rPr>
          <w:spacing w:val="-1"/>
        </w:rPr>
        <w:t xml:space="preserve"> </w:t>
      </w:r>
      <w:hyperlink r:id="rId6">
        <w:r>
          <w:rPr>
            <w:color w:val="1155CC"/>
            <w:u w:val="single" w:color="1155CC"/>
          </w:rPr>
          <w:t>https://portal.ris61edu.ru/</w:t>
        </w:r>
      </w:hyperlink>
      <w:r>
        <w:t>.</w:t>
      </w:r>
    </w:p>
    <w:p w:rsidR="0053423C" w:rsidRDefault="0053423C" w:rsidP="0053423C">
      <w:pPr>
        <w:pStyle w:val="a3"/>
        <w:spacing w:before="4"/>
        <w:ind w:left="0"/>
        <w:rPr>
          <w:sz w:val="20"/>
        </w:rPr>
      </w:pPr>
    </w:p>
    <w:p w:rsidR="0053423C" w:rsidRDefault="0053423C" w:rsidP="0053423C">
      <w:pPr>
        <w:pStyle w:val="1"/>
        <w:spacing w:before="88"/>
      </w:pPr>
      <w:r>
        <w:t>Важно!</w:t>
      </w:r>
    </w:p>
    <w:p w:rsidR="0053423C" w:rsidRDefault="0053423C" w:rsidP="0053423C">
      <w:pPr>
        <w:pStyle w:val="a3"/>
        <w:ind w:left="0"/>
        <w:rPr>
          <w:b/>
          <w:sz w:val="30"/>
        </w:rPr>
      </w:pPr>
    </w:p>
    <w:p w:rsidR="0053423C" w:rsidRDefault="0053423C" w:rsidP="0053423C">
      <w:pPr>
        <w:pStyle w:val="a3"/>
        <w:spacing w:before="178" w:line="314" w:lineRule="auto"/>
        <w:ind w:right="98" w:firstLine="720"/>
      </w:pPr>
      <w:r>
        <w:t>С</w:t>
      </w:r>
      <w:r>
        <w:rPr>
          <w:spacing w:val="5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сентября</w:t>
      </w:r>
      <w:r>
        <w:rPr>
          <w:spacing w:val="5"/>
        </w:rPr>
        <w:t xml:space="preserve"> </w:t>
      </w:r>
      <w:r>
        <w:t>2023</w:t>
      </w:r>
      <w:r>
        <w:rPr>
          <w:spacing w:val="5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началась</w:t>
      </w:r>
      <w:r>
        <w:rPr>
          <w:spacing w:val="5"/>
        </w:rPr>
        <w:t xml:space="preserve"> </w:t>
      </w:r>
      <w:r>
        <w:t>выдача</w:t>
      </w:r>
      <w:r>
        <w:rPr>
          <w:spacing w:val="5"/>
        </w:rPr>
        <w:t xml:space="preserve"> </w:t>
      </w:r>
      <w:r>
        <w:t>социальных</w:t>
      </w:r>
      <w:r>
        <w:rPr>
          <w:spacing w:val="5"/>
        </w:rPr>
        <w:t xml:space="preserve"> </w:t>
      </w:r>
      <w:r>
        <w:t>сертификатов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  <w:bookmarkStart w:id="0" w:name="_GoBack"/>
      <w:bookmarkEnd w:id="0"/>
    </w:p>
    <w:p w:rsidR="0053423C" w:rsidRDefault="0053423C" w:rsidP="0053423C">
      <w:pPr>
        <w:pStyle w:val="a3"/>
        <w:tabs>
          <w:tab w:val="left" w:pos="2248"/>
          <w:tab w:val="left" w:pos="3888"/>
          <w:tab w:val="left" w:pos="4954"/>
          <w:tab w:val="left" w:pos="5890"/>
          <w:tab w:val="left" w:pos="6795"/>
          <w:tab w:val="left" w:pos="8064"/>
        </w:tabs>
        <w:spacing w:before="2" w:line="314" w:lineRule="auto"/>
        <w:ind w:right="149" w:firstLine="720"/>
      </w:pPr>
      <w:r>
        <w:t>Получить</w:t>
      </w:r>
      <w:r>
        <w:tab/>
        <w:t>сертификат</w:t>
      </w:r>
      <w:r>
        <w:tab/>
        <w:t>можно</w:t>
      </w:r>
      <w:r>
        <w:tab/>
        <w:t>будет</w:t>
      </w:r>
      <w:r>
        <w:tab/>
        <w:t>через</w:t>
      </w:r>
      <w:r>
        <w:tab/>
        <w:t>порталы</w:t>
      </w:r>
      <w:r>
        <w:tab/>
      </w:r>
      <w:r>
        <w:rPr>
          <w:spacing w:val="-1"/>
        </w:rPr>
        <w:t>«Навигатор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 Ростовской области» и</w:t>
      </w:r>
      <w:r>
        <w:rPr>
          <w:spacing w:val="-1"/>
        </w:rPr>
        <w:t xml:space="preserve"> </w:t>
      </w:r>
      <w:r>
        <w:t>«</w:t>
      </w:r>
      <w:proofErr w:type="spellStart"/>
      <w:r>
        <w:t>Госуслуги</w:t>
      </w:r>
      <w:proofErr w:type="spellEnd"/>
      <w:r>
        <w:t>».</w:t>
      </w:r>
    </w:p>
    <w:p w:rsidR="0053423C" w:rsidRDefault="0053423C" w:rsidP="005473FD">
      <w:pPr>
        <w:rPr>
          <w:sz w:val="28"/>
        </w:rPr>
        <w:sectPr w:rsidR="0053423C">
          <w:pgSz w:w="11910" w:h="16840"/>
          <w:pgMar w:top="1040" w:right="700" w:bottom="280" w:left="1600" w:header="720" w:footer="720" w:gutter="0"/>
          <w:cols w:space="720"/>
        </w:sectPr>
      </w:pPr>
    </w:p>
    <w:p w:rsidR="00AB00FF" w:rsidRDefault="00AB00FF"/>
    <w:sectPr w:rsidR="00AB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92726"/>
    <w:multiLevelType w:val="hybridMultilevel"/>
    <w:tmpl w:val="437A351A"/>
    <w:lvl w:ilvl="0" w:tplc="801E7238">
      <w:numFmt w:val="bullet"/>
      <w:lvlText w:val=""/>
      <w:lvlJc w:val="left"/>
      <w:pPr>
        <w:ind w:left="101" w:hanging="7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9EAE5E">
      <w:numFmt w:val="bullet"/>
      <w:lvlText w:val="•"/>
      <w:lvlJc w:val="left"/>
      <w:pPr>
        <w:ind w:left="1050" w:hanging="707"/>
      </w:pPr>
      <w:rPr>
        <w:rFonts w:hint="default"/>
        <w:lang w:val="ru-RU" w:eastAsia="en-US" w:bidi="ar-SA"/>
      </w:rPr>
    </w:lvl>
    <w:lvl w:ilvl="2" w:tplc="C64276B0">
      <w:numFmt w:val="bullet"/>
      <w:lvlText w:val="•"/>
      <w:lvlJc w:val="left"/>
      <w:pPr>
        <w:ind w:left="2001" w:hanging="707"/>
      </w:pPr>
      <w:rPr>
        <w:rFonts w:hint="default"/>
        <w:lang w:val="ru-RU" w:eastAsia="en-US" w:bidi="ar-SA"/>
      </w:rPr>
    </w:lvl>
    <w:lvl w:ilvl="3" w:tplc="AA88B90A">
      <w:numFmt w:val="bullet"/>
      <w:lvlText w:val="•"/>
      <w:lvlJc w:val="left"/>
      <w:pPr>
        <w:ind w:left="2951" w:hanging="707"/>
      </w:pPr>
      <w:rPr>
        <w:rFonts w:hint="default"/>
        <w:lang w:val="ru-RU" w:eastAsia="en-US" w:bidi="ar-SA"/>
      </w:rPr>
    </w:lvl>
    <w:lvl w:ilvl="4" w:tplc="25EA097E">
      <w:numFmt w:val="bullet"/>
      <w:lvlText w:val="•"/>
      <w:lvlJc w:val="left"/>
      <w:pPr>
        <w:ind w:left="3902" w:hanging="707"/>
      </w:pPr>
      <w:rPr>
        <w:rFonts w:hint="default"/>
        <w:lang w:val="ru-RU" w:eastAsia="en-US" w:bidi="ar-SA"/>
      </w:rPr>
    </w:lvl>
    <w:lvl w:ilvl="5" w:tplc="6F7C4494">
      <w:numFmt w:val="bullet"/>
      <w:lvlText w:val="•"/>
      <w:lvlJc w:val="left"/>
      <w:pPr>
        <w:ind w:left="4853" w:hanging="707"/>
      </w:pPr>
      <w:rPr>
        <w:rFonts w:hint="default"/>
        <w:lang w:val="ru-RU" w:eastAsia="en-US" w:bidi="ar-SA"/>
      </w:rPr>
    </w:lvl>
    <w:lvl w:ilvl="6" w:tplc="689A7B94">
      <w:numFmt w:val="bullet"/>
      <w:lvlText w:val="•"/>
      <w:lvlJc w:val="left"/>
      <w:pPr>
        <w:ind w:left="5803" w:hanging="707"/>
      </w:pPr>
      <w:rPr>
        <w:rFonts w:hint="default"/>
        <w:lang w:val="ru-RU" w:eastAsia="en-US" w:bidi="ar-SA"/>
      </w:rPr>
    </w:lvl>
    <w:lvl w:ilvl="7" w:tplc="6D40CCC0">
      <w:numFmt w:val="bullet"/>
      <w:lvlText w:val="•"/>
      <w:lvlJc w:val="left"/>
      <w:pPr>
        <w:ind w:left="6754" w:hanging="707"/>
      </w:pPr>
      <w:rPr>
        <w:rFonts w:hint="default"/>
        <w:lang w:val="ru-RU" w:eastAsia="en-US" w:bidi="ar-SA"/>
      </w:rPr>
    </w:lvl>
    <w:lvl w:ilvl="8" w:tplc="82D4753A">
      <w:numFmt w:val="bullet"/>
      <w:lvlText w:val="•"/>
      <w:lvlJc w:val="left"/>
      <w:pPr>
        <w:ind w:left="7704" w:hanging="7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7"/>
    <w:rsid w:val="00404F97"/>
    <w:rsid w:val="0053423C"/>
    <w:rsid w:val="005473FD"/>
    <w:rsid w:val="00A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73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473FD"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73F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473FD"/>
    <w:pPr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473F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473FD"/>
    <w:pPr>
      <w:ind w:left="101" w:right="148" w:firstLine="7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73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473FD"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73F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473FD"/>
    <w:pPr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473F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473FD"/>
    <w:pPr>
      <w:ind w:left="101" w:right="148"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ris61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Е.А.Кучина</dc:creator>
  <cp:keywords/>
  <dc:description/>
  <cp:lastModifiedBy>Е.А.Кучина</cp:lastModifiedBy>
  <cp:revision>3</cp:revision>
  <dcterms:created xsi:type="dcterms:W3CDTF">2024-02-12T08:36:00Z</dcterms:created>
  <dcterms:modified xsi:type="dcterms:W3CDTF">2024-02-12T08:43:00Z</dcterms:modified>
</cp:coreProperties>
</file>