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2C" w:rsidRDefault="0031652C" w:rsidP="00E7163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924CEB" w:rsidRDefault="00924CEB" w:rsidP="00E7163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924CEB" w:rsidRDefault="00924CEB" w:rsidP="00E7163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924CEB" w:rsidRDefault="00924CEB" w:rsidP="00E7163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924CEB" w:rsidRDefault="00924CEB" w:rsidP="00E7163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243E7" w:rsidRDefault="00924CEB" w:rsidP="00E7163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24CE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45pt;height:631.7pt" o:ole="">
            <v:imagedata r:id="rId8" o:title=""/>
          </v:shape>
          <o:OLEObject Type="Embed" ProgID="Acrobat.Document.DC" ShapeID="_x0000_i1025" DrawAspect="Content" ObjectID="_1709619551" r:id="rId9"/>
        </w:object>
      </w:r>
    </w:p>
    <w:p w:rsidR="00BE5082" w:rsidRDefault="00BE5082" w:rsidP="00E7163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8243E7" w:rsidRDefault="008243E7" w:rsidP="00E716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1652C" w:rsidRDefault="0031652C" w:rsidP="00E716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63B" w:rsidRPr="00E7163B" w:rsidRDefault="00E7163B" w:rsidP="00E71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>1.1. Настоящее Положение о внутренней</w:t>
      </w:r>
      <w:r w:rsidR="000C19F0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Pr="00E7163B">
        <w:rPr>
          <w:rFonts w:ascii="Times New Roman" w:hAnsi="Times New Roman" w:cs="Times New Roman"/>
          <w:sz w:val="28"/>
          <w:szCs w:val="28"/>
        </w:rPr>
        <w:t xml:space="preserve"> оценки качества  образования определяет цели, задачи, принципы системы оценки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МБДОУ детском саду </w:t>
      </w:r>
      <w:r w:rsidR="000C19F0">
        <w:rPr>
          <w:rFonts w:ascii="Times New Roman" w:hAnsi="Times New Roman" w:cs="Times New Roman"/>
          <w:sz w:val="28"/>
          <w:szCs w:val="28"/>
        </w:rPr>
        <w:t>«Теремок»</w:t>
      </w:r>
      <w:r>
        <w:rPr>
          <w:rFonts w:ascii="Times New Roman" w:hAnsi="Times New Roman" w:cs="Times New Roman"/>
          <w:sz w:val="28"/>
          <w:szCs w:val="28"/>
        </w:rPr>
        <w:t xml:space="preserve"> (далее ДОУ)</w:t>
      </w:r>
      <w:r w:rsidRPr="00E7163B">
        <w:rPr>
          <w:rFonts w:ascii="Times New Roman" w:hAnsi="Times New Roman" w:cs="Times New Roman"/>
          <w:sz w:val="28"/>
          <w:szCs w:val="28"/>
        </w:rPr>
        <w:t xml:space="preserve"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1.2. Положение представляет собой локальный акт, разработанный в соответствии с Федеральным законом №273-ФЗ «Об образовании в Российской Федерации», нормативными правовыми актами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 и локальными актами, регламентирующими реализацию процедур контроля и оценки качества образования в </w:t>
      </w:r>
      <w:r>
        <w:rPr>
          <w:rFonts w:ascii="Times New Roman" w:hAnsi="Times New Roman" w:cs="Times New Roman"/>
          <w:sz w:val="28"/>
          <w:szCs w:val="28"/>
        </w:rPr>
        <w:t>детском саду.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1.3. </w:t>
      </w:r>
      <w:r w:rsidR="000C19F0">
        <w:rPr>
          <w:rFonts w:ascii="Times New Roman" w:hAnsi="Times New Roman" w:cs="Times New Roman"/>
          <w:sz w:val="28"/>
          <w:szCs w:val="28"/>
        </w:rPr>
        <w:t>Внутренняя с</w:t>
      </w:r>
      <w:r w:rsidRPr="00E7163B">
        <w:rPr>
          <w:rFonts w:ascii="Times New Roman" w:hAnsi="Times New Roman" w:cs="Times New Roman"/>
          <w:sz w:val="28"/>
          <w:szCs w:val="28"/>
        </w:rPr>
        <w:t xml:space="preserve">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единую оценку эффективности образовательных программ.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1.4. Основными пользователями результатов </w:t>
      </w:r>
      <w:r w:rsidR="000C19F0">
        <w:rPr>
          <w:rFonts w:ascii="Times New Roman" w:hAnsi="Times New Roman" w:cs="Times New Roman"/>
          <w:sz w:val="28"/>
          <w:szCs w:val="28"/>
        </w:rPr>
        <w:t xml:space="preserve">внутренней </w:t>
      </w:r>
      <w:r w:rsidRPr="00E7163B">
        <w:rPr>
          <w:rFonts w:ascii="Times New Roman" w:hAnsi="Times New Roman" w:cs="Times New Roman"/>
          <w:sz w:val="28"/>
          <w:szCs w:val="28"/>
        </w:rPr>
        <w:t xml:space="preserve">системы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 являются педагоги, воспитанники и их родители, педагогический совет дошкольного учреждения, вышестоящие органы.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1.6. Положение распространяется на деятельность всех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1.7. В настоящем положении используются следующие термины: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>1.7.1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. Качество образования </w:t>
      </w:r>
      <w:r w:rsidRPr="00E7163B">
        <w:rPr>
          <w:rFonts w:ascii="Times New Roman" w:hAnsi="Times New Roman" w:cs="Times New Roman"/>
          <w:sz w:val="28"/>
          <w:szCs w:val="28"/>
        </w:rPr>
        <w:t xml:space="preserve">– комплексная характеристика образовательной деятельности и подготовки воспитанников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1.7.2.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Оценка качества образования </w:t>
      </w:r>
      <w:r w:rsidRPr="00E7163B">
        <w:rPr>
          <w:rFonts w:ascii="Times New Roman" w:hAnsi="Times New Roman" w:cs="Times New Roman"/>
          <w:sz w:val="28"/>
          <w:szCs w:val="28"/>
        </w:rPr>
        <w:t xml:space="preserve">подразумевает оценку реализуемых образовательных программ, индивидуальных образовательных достижений и деятельности педагогических работников с учетом таких аспектов, как условия, процессы и результаты.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1.7.3.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Внутренняя </w:t>
      </w:r>
      <w:r w:rsidR="000C19F0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>оценк</w:t>
      </w:r>
      <w:r w:rsidR="000C19F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образования </w:t>
      </w:r>
      <w:r w:rsidRPr="00E7163B">
        <w:rPr>
          <w:rFonts w:ascii="Times New Roman" w:hAnsi="Times New Roman" w:cs="Times New Roman"/>
          <w:sz w:val="28"/>
          <w:szCs w:val="28"/>
        </w:rPr>
        <w:t xml:space="preserve">– процедуры, организуемые и проводимые самой образовательной организацией: педагогами, воспитанниками, родителями (законными представителями).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1.7.4.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Внешняя оценка качества образования </w:t>
      </w:r>
      <w:r w:rsidRPr="00E7163B">
        <w:rPr>
          <w:rFonts w:ascii="Times New Roman" w:hAnsi="Times New Roman" w:cs="Times New Roman"/>
          <w:sz w:val="28"/>
          <w:szCs w:val="28"/>
        </w:rPr>
        <w:t xml:space="preserve">– оценка, осуществляемая государственными структурами, органами власти, обществом, личностью, в т.ч. родителями (законными представителями).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>1.7.5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. Мониторинг </w:t>
      </w:r>
      <w:r w:rsidRPr="00E7163B">
        <w:rPr>
          <w:rFonts w:ascii="Times New Roman" w:hAnsi="Times New Roman" w:cs="Times New Roman"/>
          <w:sz w:val="28"/>
          <w:szCs w:val="28"/>
        </w:rPr>
        <w:t xml:space="preserve">–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1.7.6.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Качество условий </w:t>
      </w:r>
      <w:r w:rsidRPr="00E7163B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7163B">
        <w:rPr>
          <w:rFonts w:ascii="Times New Roman" w:hAnsi="Times New Roman" w:cs="Times New Roman"/>
          <w:sz w:val="28"/>
          <w:szCs w:val="28"/>
        </w:rPr>
        <w:t xml:space="preserve">это выполнение санитарно-гигиенических норм организации образовательного процесса; организация питания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; реализация мер по обеспечению безопасности воспитанников в организации образовательного процесса. </w:t>
      </w:r>
    </w:p>
    <w:p w:rsidR="00E7163B" w:rsidRDefault="00E7163B" w:rsidP="00E7163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63B" w:rsidRPr="00E7163B" w:rsidRDefault="00E7163B" w:rsidP="00E71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системы </w:t>
      </w:r>
      <w:r w:rsidR="000C19F0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внутренней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>оценки качества дошкольного образования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2.1. Целью системы оценки качества дошкольного образования является сбор, обобщение,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, принятия обоснованных управленческих решений по достижению качественного образования.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2.2. В основу системы оценки качества образования положены следующие принципы: </w:t>
      </w:r>
    </w:p>
    <w:p w:rsidR="00E7163B" w:rsidRPr="00E7163B" w:rsidRDefault="00E7163B" w:rsidP="00E7163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объективности, достоверности, полноты и системности информации о качестве образования; </w:t>
      </w:r>
    </w:p>
    <w:p w:rsidR="00E7163B" w:rsidRPr="00E7163B" w:rsidRDefault="00E7163B" w:rsidP="00E7163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индивидуальных показателях развития воспитанников; </w:t>
      </w:r>
    </w:p>
    <w:p w:rsidR="00E7163B" w:rsidRPr="00E7163B" w:rsidRDefault="00E7163B" w:rsidP="00E7163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>предупреждение негативных тенденций в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образовательного процесса; </w:t>
      </w:r>
    </w:p>
    <w:p w:rsidR="00E7163B" w:rsidRPr="00E7163B" w:rsidRDefault="00E7163B" w:rsidP="00E7163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доступность информации о состоянии и качестве образования для различных групп потребителей; </w:t>
      </w:r>
    </w:p>
    <w:p w:rsidR="00E7163B" w:rsidRPr="00E7163B" w:rsidRDefault="00E7163B" w:rsidP="00E7163B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осуществление прогнозирования развития важнейших процессов на уровне образовательной организации.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2.3. Функционирование внутренней системы оценки качества  образования ориентируется на основные аспекты качества образования в соответствии с ФГОС ДО: </w:t>
      </w:r>
      <w:r w:rsidRPr="00E7163B">
        <w:rPr>
          <w:rFonts w:ascii="Times New Roman" w:hAnsi="Times New Roman" w:cs="Times New Roman"/>
          <w:bCs/>
          <w:sz w:val="28"/>
          <w:szCs w:val="28"/>
        </w:rPr>
        <w:t>качество результатов</w:t>
      </w:r>
      <w:r w:rsidRPr="00E7163B">
        <w:rPr>
          <w:rFonts w:ascii="Times New Roman" w:hAnsi="Times New Roman" w:cs="Times New Roman"/>
          <w:sz w:val="28"/>
          <w:szCs w:val="28"/>
        </w:rPr>
        <w:t xml:space="preserve">, </w:t>
      </w:r>
      <w:r w:rsidRPr="00E7163B">
        <w:rPr>
          <w:rFonts w:ascii="Times New Roman" w:hAnsi="Times New Roman" w:cs="Times New Roman"/>
          <w:bCs/>
          <w:sz w:val="28"/>
          <w:szCs w:val="28"/>
        </w:rPr>
        <w:t>качество условий</w:t>
      </w:r>
      <w:r w:rsidRPr="00E7163B">
        <w:rPr>
          <w:rFonts w:ascii="Times New Roman" w:hAnsi="Times New Roman" w:cs="Times New Roman"/>
          <w:sz w:val="28"/>
          <w:szCs w:val="28"/>
        </w:rPr>
        <w:t xml:space="preserve">, </w:t>
      </w:r>
      <w:r w:rsidRPr="00E7163B">
        <w:rPr>
          <w:rFonts w:ascii="Times New Roman" w:hAnsi="Times New Roman" w:cs="Times New Roman"/>
          <w:bCs/>
          <w:sz w:val="28"/>
          <w:szCs w:val="28"/>
        </w:rPr>
        <w:t xml:space="preserve">качество организации образовательного процесса. </w:t>
      </w:r>
    </w:p>
    <w:p w:rsidR="00E7163B" w:rsidRPr="00E7163B" w:rsidRDefault="00E7163B" w:rsidP="00E71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b/>
          <w:bCs/>
          <w:sz w:val="28"/>
          <w:szCs w:val="28"/>
        </w:rPr>
        <w:t>3. Содержание внутренней системы оценки качества дошкольного образования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3.1. Нормативно-организационной основой системы оценки качества дошкольного образования являются: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E7163B">
        <w:rPr>
          <w:rFonts w:ascii="Times New Roman" w:hAnsi="Times New Roman" w:cs="Times New Roman"/>
          <w:sz w:val="28"/>
          <w:szCs w:val="28"/>
        </w:rPr>
        <w:t>едеральный закон «Об образовании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7163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E7163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E7163B">
        <w:rPr>
          <w:rFonts w:ascii="Times New Roman" w:hAnsi="Times New Roman" w:cs="Times New Roman"/>
          <w:sz w:val="28"/>
          <w:szCs w:val="28"/>
        </w:rPr>
        <w:t>едеральный государственный образовательный стандарт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ДОУ;</w:t>
      </w:r>
      <w:r w:rsidRPr="00E71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7163B">
        <w:rPr>
          <w:rFonts w:ascii="Times New Roman" w:hAnsi="Times New Roman" w:cs="Times New Roman"/>
          <w:sz w:val="28"/>
          <w:szCs w:val="28"/>
        </w:rPr>
        <w:t xml:space="preserve">сновная образовательная программа дошкольного образования.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163B">
        <w:rPr>
          <w:rFonts w:ascii="Times New Roman" w:hAnsi="Times New Roman" w:cs="Times New Roman"/>
          <w:sz w:val="28"/>
          <w:szCs w:val="28"/>
        </w:rPr>
        <w:t xml:space="preserve">В качестве объектов внутренней системы оценки качества образования должны быть перечислены все упомянутые в части 3 статьи 28 федерального закона от 29.12.2012 №273-ФЗ «Об образовании в Российской Федерации», качество обеспечения которых должно отслеживаться в ДОУ, реализующих основную образовательную программу дошкольного образования: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образовательного процесса ;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ответственность за прием на работу работников, заключение с ними и расторжение трудовых договоров, распределение должностных обязанностей ;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использование и совершенствование методик обучения и воспитания;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разработка и утверждение образовательных программ ;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разработка и утверждение  годовых планов ДОУ;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установление штатного расписания ;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создание условий для занятия обучающимися физической культурой и спортом ; </w:t>
      </w:r>
    </w:p>
    <w:p w:rsidR="00E7163B" w:rsidRPr="00E7163B" w:rsidRDefault="00E7163B" w:rsidP="00E7163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необходимых условий для охраны и укрепления здоровья, организации питания обучающихся и работников 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3.2 . Содержание процедуры оценки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качества образовательных результатов </w:t>
      </w:r>
      <w:r w:rsidRPr="00E7163B">
        <w:rPr>
          <w:rFonts w:ascii="Times New Roman" w:hAnsi="Times New Roman" w:cs="Times New Roman"/>
          <w:sz w:val="28"/>
          <w:szCs w:val="28"/>
        </w:rPr>
        <w:t xml:space="preserve">воспитанников включает в себя: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промежуточный и итоговый мониторинг уровня овладения необходимыми навыками и умениями по образовательным областям;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>достижение целевых ориентиров в соответствии с возрастом детей путем показателей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ндивидуального развития детей.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3.3.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Качество условий реализации </w:t>
      </w:r>
      <w:r w:rsidRPr="00E7163B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программы предполагает оценку следующих элементов: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соответствие кадровых условий обязательным требованиям основной образовательной программы дошкольного образования;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соответствие материально-технических условий обязательным требованиям;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соответствие финансовых условий обязательным требованиям основной образовательной программы дошкольного образования;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 реализации основной программы дошкольного образования;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соответствие психолого-педагогических условий обязательным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ФГОС ДО.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3.3.1. Содержание процедуры оценки здоровья воспитанников включает в себя: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наличие медицинского кабинета и его оснащенность;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регулярность и качество проведения санитарно-эпидемиологических профилактических мероприятий;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>процент заболеваемости 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1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оценку эффективности оздоровительной работы (здоровьесберегающие программы, режим дня);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 xml:space="preserve">оценку состояния физкультурно-оздоровительной работы;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63B">
        <w:rPr>
          <w:rFonts w:ascii="Times New Roman" w:hAnsi="Times New Roman" w:cs="Times New Roman"/>
          <w:sz w:val="28"/>
          <w:szCs w:val="28"/>
        </w:rPr>
        <w:t>диагностику сос</w:t>
      </w:r>
      <w:r>
        <w:rPr>
          <w:rFonts w:ascii="Times New Roman" w:hAnsi="Times New Roman" w:cs="Times New Roman"/>
          <w:sz w:val="28"/>
          <w:szCs w:val="28"/>
        </w:rPr>
        <w:t xml:space="preserve">тояния здоровья воспитанников.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3.3.2. Оценка освоения воспитанниками задач дошкольного образования не подлежит итоговой оценке, но используется при определении основных стратегических направлений развития системы образовательной деятельности </w:t>
      </w:r>
      <w:r w:rsidR="00B10DE2"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3.3.3.Личностные результаты воспитанников на ступени завершения дошкольного образования не подлежат итоговой оценке, но используются при определении основных стратегических направлений развития системы образовательной деятельности </w:t>
      </w:r>
      <w:r w:rsidR="00B10DE2"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3.4.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Качество организации учебно-воспитательного процесса, </w:t>
      </w:r>
      <w:r w:rsidRPr="00E7163B">
        <w:rPr>
          <w:rFonts w:ascii="Times New Roman" w:hAnsi="Times New Roman" w:cs="Times New Roman"/>
          <w:sz w:val="28"/>
          <w:szCs w:val="28"/>
        </w:rPr>
        <w:t xml:space="preserve"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аттестацию педагогов;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готовность к повышению педагогического мастерства (систематичность прохождения курсов, участие в работе </w:t>
      </w:r>
      <w:r w:rsidR="000C19F0">
        <w:rPr>
          <w:rFonts w:ascii="Times New Roman" w:hAnsi="Times New Roman" w:cs="Times New Roman"/>
          <w:sz w:val="28"/>
          <w:szCs w:val="28"/>
        </w:rPr>
        <w:t>районного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 методического объединения;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знание и использование современных педагогических методик и технологий;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образовательные достижения воспитанников;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>участие в профессиональных конкурсах ра</w:t>
      </w:r>
      <w:r>
        <w:rPr>
          <w:rFonts w:ascii="Times New Roman" w:hAnsi="Times New Roman" w:cs="Times New Roman"/>
          <w:sz w:val="28"/>
          <w:szCs w:val="28"/>
        </w:rPr>
        <w:t xml:space="preserve">зного уровня. </w:t>
      </w:r>
    </w:p>
    <w:p w:rsidR="00E7163B" w:rsidRPr="00E7163B" w:rsidRDefault="00E7163B" w:rsidP="00B10D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Организационная и функциональная структура </w:t>
      </w:r>
      <w:r w:rsidR="000C19F0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внутренней </w:t>
      </w:r>
      <w:r w:rsidRPr="00E7163B">
        <w:rPr>
          <w:rFonts w:ascii="Times New Roman" w:hAnsi="Times New Roman" w:cs="Times New Roman"/>
          <w:b/>
          <w:bCs/>
          <w:sz w:val="28"/>
          <w:szCs w:val="28"/>
        </w:rPr>
        <w:t>системы оценки качества образования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lastRenderedPageBreak/>
        <w:t xml:space="preserve"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 </w:t>
      </w:r>
      <w:r w:rsidR="00B10DE2">
        <w:rPr>
          <w:rFonts w:ascii="Times New Roman" w:hAnsi="Times New Roman" w:cs="Times New Roman"/>
          <w:sz w:val="28"/>
          <w:szCs w:val="28"/>
        </w:rPr>
        <w:t>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, педагогический совет, временные структуры (педагогический консилиум, комиссии и др.).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4.2. Полномочия в вопросах оценки качества образования в ДОУ определены с учетом компетенции системы оценки качества дошкольного образования, их функции в организации и проведении оценивания.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>4.2.1. Адми</w:t>
      </w:r>
      <w:r w:rsidR="00B10DE2">
        <w:rPr>
          <w:rFonts w:ascii="Times New Roman" w:hAnsi="Times New Roman" w:cs="Times New Roman"/>
          <w:sz w:val="28"/>
          <w:szCs w:val="28"/>
        </w:rPr>
        <w:t>нистрация ДОУ</w:t>
      </w:r>
      <w:r w:rsidRPr="00E716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формирует блок локальных актов, регулирующих функционирование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 и приложений к ним, утверждает приказом заведующего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и контролирует их исполнение;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ДОУ, участвует в этих мероприятиях;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организует систему мониторинга качества образования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обеспечивает условия для подготовки педагогов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 к осуществлению контрольно-оценочных процедур;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 за учебный г</w:t>
      </w:r>
      <w:r>
        <w:rPr>
          <w:rFonts w:ascii="Times New Roman" w:hAnsi="Times New Roman" w:cs="Times New Roman"/>
          <w:sz w:val="28"/>
          <w:szCs w:val="28"/>
        </w:rPr>
        <w:t xml:space="preserve">од, </w:t>
      </w:r>
      <w:r w:rsidR="008243E7">
        <w:rPr>
          <w:rFonts w:ascii="Times New Roman" w:hAnsi="Times New Roman" w:cs="Times New Roman"/>
          <w:sz w:val="28"/>
          <w:szCs w:val="28"/>
        </w:rPr>
        <w:t>отчет о самообследовании 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10DE2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>принимает управленческие решения по развитию качества образования на основе анализа полученных резул</w:t>
      </w:r>
      <w:r>
        <w:rPr>
          <w:rFonts w:ascii="Times New Roman" w:hAnsi="Times New Roman" w:cs="Times New Roman"/>
          <w:sz w:val="28"/>
          <w:szCs w:val="28"/>
        </w:rPr>
        <w:t xml:space="preserve">ьтатов.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4.2.2. Педагогический совет дошкольного учреждения: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содействует определению стратегических направлений развития системы образования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содействует реализации принципа общественного участия в управлении образованием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инициирует и участвует в организации конкурсов педагогического мастерства;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принимает участие в формировании информационных запросов основных пользователей системы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принимает участие в экспертизе качества образовательных результатов, условий организации учебно-воспитательного процесса в </w:t>
      </w:r>
      <w:r>
        <w:rPr>
          <w:rFonts w:ascii="Times New Roman" w:hAnsi="Times New Roman" w:cs="Times New Roman"/>
          <w:sz w:val="28"/>
          <w:szCs w:val="28"/>
        </w:rPr>
        <w:t>ДОУ;</w:t>
      </w:r>
    </w:p>
    <w:p w:rsidR="00E7163B" w:rsidRPr="00E7163B" w:rsidRDefault="00B10DE2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принимает участие в оценке качества и результативности труда работников </w:t>
      </w:r>
      <w:r>
        <w:rPr>
          <w:rFonts w:ascii="Times New Roman" w:hAnsi="Times New Roman" w:cs="Times New Roman"/>
          <w:sz w:val="28"/>
          <w:szCs w:val="28"/>
        </w:rPr>
        <w:t>детского сада;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3B" w:rsidRPr="00E7163B" w:rsidRDefault="00600251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E7163B" w:rsidRPr="00E7163B" w:rsidRDefault="00600251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>
        <w:rPr>
          <w:rFonts w:ascii="Times New Roman" w:hAnsi="Times New Roman" w:cs="Times New Roman"/>
          <w:sz w:val="28"/>
          <w:szCs w:val="28"/>
        </w:rPr>
        <w:t>ДОУ;</w:t>
      </w:r>
    </w:p>
    <w:p w:rsidR="00E7163B" w:rsidRPr="00E7163B" w:rsidRDefault="00600251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заслушивает информацию и отчеты педагогических работников, доклады </w:t>
      </w:r>
      <w:r w:rsidR="008243E7">
        <w:rPr>
          <w:rFonts w:ascii="Times New Roman" w:hAnsi="Times New Roman" w:cs="Times New Roman"/>
          <w:sz w:val="28"/>
          <w:szCs w:val="28"/>
        </w:rPr>
        <w:t>работников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43E7">
        <w:rPr>
          <w:rFonts w:ascii="Times New Roman" w:hAnsi="Times New Roman" w:cs="Times New Roman"/>
          <w:sz w:val="28"/>
          <w:szCs w:val="28"/>
        </w:rPr>
        <w:t>и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  о проверке соблюдения санитарно-гигиенического режима </w:t>
      </w:r>
      <w:r w:rsidR="00E7163B" w:rsidRPr="00E7163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7163B" w:rsidRPr="00E7163B">
        <w:rPr>
          <w:rFonts w:ascii="Times New Roman" w:hAnsi="Times New Roman" w:cs="Times New Roman"/>
          <w:sz w:val="28"/>
          <w:szCs w:val="28"/>
        </w:rPr>
        <w:t>, об охране труда, здоровья и жизни воспитанников и другие вопросы образовательной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ДОУ. </w:t>
      </w:r>
    </w:p>
    <w:p w:rsidR="00E7163B" w:rsidRPr="00E7163B" w:rsidRDefault="00E7163B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163B">
        <w:rPr>
          <w:rFonts w:ascii="Times New Roman" w:hAnsi="Times New Roman" w:cs="Times New Roman"/>
          <w:sz w:val="28"/>
          <w:szCs w:val="28"/>
        </w:rPr>
        <w:t xml:space="preserve">4.2.3. Временная творческая группа воспитателей и специалистов ДОУ: </w:t>
      </w:r>
    </w:p>
    <w:p w:rsidR="00E7163B" w:rsidRPr="00E7163B" w:rsidRDefault="00600251" w:rsidP="00E71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63B" w:rsidRPr="00E7163B">
        <w:rPr>
          <w:rFonts w:ascii="Times New Roman" w:hAnsi="Times New Roman" w:cs="Times New Roman"/>
          <w:sz w:val="28"/>
          <w:szCs w:val="28"/>
        </w:rPr>
        <w:t xml:space="preserve">разрабатывает методики оценки качества образования; </w:t>
      </w:r>
    </w:p>
    <w:p w:rsidR="00600251" w:rsidRDefault="00600251" w:rsidP="00E7163B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>проводит мониторинговые исследования по вопросам качества образования</w:t>
      </w:r>
      <w:r>
        <w:rPr>
          <w:sz w:val="28"/>
          <w:szCs w:val="28"/>
        </w:rPr>
        <w:t xml:space="preserve">; - </w:t>
      </w:r>
      <w:r w:rsidR="00E7163B">
        <w:rPr>
          <w:sz w:val="28"/>
          <w:szCs w:val="28"/>
        </w:rPr>
        <w:t xml:space="preserve">организует систему мониторинга качества образования в </w:t>
      </w:r>
      <w:r>
        <w:rPr>
          <w:sz w:val="28"/>
          <w:szCs w:val="28"/>
        </w:rPr>
        <w:t>ДОУ;</w:t>
      </w:r>
    </w:p>
    <w:p w:rsidR="00E7163B" w:rsidRDefault="00600251" w:rsidP="00600251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>осуществляет сбор, обработку информации о состоянии и динамике</w:t>
      </w:r>
      <w:r>
        <w:rPr>
          <w:sz w:val="28"/>
          <w:szCs w:val="28"/>
        </w:rPr>
        <w:t xml:space="preserve"> </w:t>
      </w:r>
      <w:r w:rsidR="00E7163B">
        <w:rPr>
          <w:sz w:val="28"/>
          <w:szCs w:val="28"/>
        </w:rPr>
        <w:t xml:space="preserve">развития системы образования в </w:t>
      </w:r>
      <w:r>
        <w:rPr>
          <w:sz w:val="28"/>
          <w:szCs w:val="28"/>
        </w:rPr>
        <w:t>ДОУ,</w:t>
      </w:r>
      <w:r w:rsidR="00E7163B">
        <w:rPr>
          <w:sz w:val="28"/>
          <w:szCs w:val="28"/>
        </w:rPr>
        <w:t xml:space="preserve"> анализирует результаты оценки качества образования; </w:t>
      </w:r>
    </w:p>
    <w:p w:rsidR="00E7163B" w:rsidRDefault="00600251" w:rsidP="00600251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 xml:space="preserve">организует изучение информационных запросов основных пользователей образовательными услугами и участников образовательного процесса; </w:t>
      </w:r>
    </w:p>
    <w:p w:rsidR="00E7163B" w:rsidRDefault="00600251" w:rsidP="00600251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 xml:space="preserve">разрабатывает мероприятия и готовит положения, направленные на совершенствование системы контроля и оценки качества образования, участвуют в этих мероприятиях; </w:t>
      </w:r>
    </w:p>
    <w:p w:rsidR="00E7163B" w:rsidRDefault="00600251" w:rsidP="00600251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>содейству</w:t>
      </w:r>
      <w:r>
        <w:rPr>
          <w:sz w:val="28"/>
          <w:szCs w:val="28"/>
        </w:rPr>
        <w:t>е</w:t>
      </w:r>
      <w:r w:rsidR="00E7163B">
        <w:rPr>
          <w:sz w:val="28"/>
          <w:szCs w:val="28"/>
        </w:rPr>
        <w:t xml:space="preserve">т обновлению нормативно-правовой базы документов ДОУ, относящейся к обеспечению качества образования; </w:t>
      </w:r>
    </w:p>
    <w:p w:rsidR="00E7163B" w:rsidRDefault="00600251" w:rsidP="00600251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 xml:space="preserve">изучает, обобщает и распространяет передовой опыт построения, функционирования и развития системы оценки качества дошкольного образования; </w:t>
      </w:r>
    </w:p>
    <w:p w:rsidR="00E7163B" w:rsidRDefault="00600251" w:rsidP="00600251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 xml:space="preserve">организует и проводит смотры, конкурсы,  выставки, физкультурно-спортивные и другие мероприятия; </w:t>
      </w:r>
    </w:p>
    <w:p w:rsidR="00E7163B" w:rsidRDefault="00600251" w:rsidP="00600251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63B">
        <w:rPr>
          <w:sz w:val="28"/>
          <w:szCs w:val="28"/>
        </w:rPr>
        <w:t xml:space="preserve">принимает участие в </w:t>
      </w:r>
      <w:r w:rsidR="008243E7">
        <w:rPr>
          <w:sz w:val="28"/>
          <w:szCs w:val="28"/>
        </w:rPr>
        <w:t>м</w:t>
      </w:r>
      <w:r w:rsidR="00E7163B">
        <w:rPr>
          <w:sz w:val="28"/>
          <w:szCs w:val="28"/>
        </w:rPr>
        <w:t>етодическом сопровождении аттестации педагогических кадров</w:t>
      </w:r>
      <w:r>
        <w:rPr>
          <w:sz w:val="28"/>
          <w:szCs w:val="28"/>
        </w:rPr>
        <w:t>.</w:t>
      </w:r>
      <w:r w:rsidR="00E7163B">
        <w:rPr>
          <w:sz w:val="28"/>
          <w:szCs w:val="28"/>
        </w:rPr>
        <w:t xml:space="preserve"> </w:t>
      </w:r>
    </w:p>
    <w:p w:rsidR="00E7163B" w:rsidRDefault="00E7163B" w:rsidP="006002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4.4. 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воспитанников, родителей (законных представителей) и информирования обществен</w:t>
      </w:r>
      <w:r w:rsidR="008243E7">
        <w:rPr>
          <w:sz w:val="28"/>
          <w:szCs w:val="28"/>
        </w:rPr>
        <w:t xml:space="preserve">ности посредством публикаций (в </w:t>
      </w:r>
      <w:r>
        <w:rPr>
          <w:sz w:val="28"/>
          <w:szCs w:val="28"/>
        </w:rPr>
        <w:t>т.</w:t>
      </w:r>
      <w:r w:rsidR="00824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сайт ДОУ), аналитических докладов о состоянии качества образования в </w:t>
      </w:r>
      <w:r w:rsidR="00600251">
        <w:rPr>
          <w:sz w:val="28"/>
          <w:szCs w:val="28"/>
        </w:rPr>
        <w:t>Д</w:t>
      </w:r>
      <w:r>
        <w:rPr>
          <w:sz w:val="28"/>
          <w:szCs w:val="28"/>
        </w:rPr>
        <w:t xml:space="preserve">ОУ. </w:t>
      </w:r>
    </w:p>
    <w:p w:rsidR="00E7163B" w:rsidRDefault="00E7163B" w:rsidP="006002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Итоги оценки качества образования используются для стимулирования педагогов ДОУ. </w:t>
      </w:r>
    </w:p>
    <w:p w:rsidR="00E7163B" w:rsidRDefault="00E7163B" w:rsidP="0060025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Общественное участие в оценке и контроле качества образования</w:t>
      </w:r>
    </w:p>
    <w:p w:rsidR="00E7163B" w:rsidRPr="00600251" w:rsidRDefault="00E7163B" w:rsidP="00600251">
      <w:pPr>
        <w:pStyle w:val="Default"/>
        <w:jc w:val="both"/>
        <w:rPr>
          <w:sz w:val="28"/>
          <w:szCs w:val="28"/>
        </w:rPr>
      </w:pPr>
      <w:r w:rsidRPr="00600251">
        <w:rPr>
          <w:sz w:val="28"/>
          <w:szCs w:val="28"/>
        </w:rPr>
        <w:t xml:space="preserve">5.1. Вопросы о результатах </w:t>
      </w:r>
      <w:r w:rsidR="008243E7">
        <w:rPr>
          <w:sz w:val="28"/>
          <w:szCs w:val="28"/>
        </w:rPr>
        <w:t xml:space="preserve">внутренней </w:t>
      </w:r>
      <w:r w:rsidRPr="00600251">
        <w:rPr>
          <w:sz w:val="28"/>
          <w:szCs w:val="28"/>
        </w:rPr>
        <w:t>оценки качества дошкольного образования заслушиваются на заседаниях педагогического совета,  совещаниях при заведующе</w:t>
      </w:r>
      <w:r w:rsidR="00600251">
        <w:rPr>
          <w:sz w:val="28"/>
          <w:szCs w:val="28"/>
        </w:rPr>
        <w:t xml:space="preserve">м </w:t>
      </w:r>
      <w:r w:rsidRPr="00600251">
        <w:rPr>
          <w:sz w:val="28"/>
          <w:szCs w:val="28"/>
        </w:rPr>
        <w:t xml:space="preserve">ДОУ. </w:t>
      </w:r>
    </w:p>
    <w:p w:rsidR="0068673E" w:rsidRPr="00600251" w:rsidRDefault="00E7163B" w:rsidP="00600251">
      <w:pPr>
        <w:jc w:val="both"/>
      </w:pPr>
      <w:r w:rsidRPr="00600251">
        <w:rPr>
          <w:sz w:val="28"/>
          <w:szCs w:val="28"/>
        </w:rPr>
        <w:t xml:space="preserve">5.2. Придание гласности и открытости результатам оценки качества образования осуществляется путем предоставления информации средствам массовой информации через </w:t>
      </w:r>
      <w:r w:rsidR="008243E7">
        <w:rPr>
          <w:sz w:val="28"/>
          <w:szCs w:val="28"/>
        </w:rPr>
        <w:t>отчет о самообследовании ДОУ</w:t>
      </w:r>
      <w:r w:rsidRPr="00600251">
        <w:rPr>
          <w:sz w:val="28"/>
          <w:szCs w:val="28"/>
        </w:rPr>
        <w:t xml:space="preserve">; размещение аналитических материалов, результатов оценки качества образования на официальном сайте </w:t>
      </w:r>
      <w:r w:rsidR="00600251">
        <w:rPr>
          <w:sz w:val="28"/>
          <w:szCs w:val="28"/>
        </w:rPr>
        <w:t>ДОУ.</w:t>
      </w:r>
    </w:p>
    <w:sectPr w:rsidR="0068673E" w:rsidRPr="00600251" w:rsidSect="0031652C">
      <w:footerReference w:type="default" r:id="rId10"/>
      <w:pgSz w:w="11906" w:h="16838"/>
      <w:pgMar w:top="568" w:right="850" w:bottom="1134" w:left="851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09" w:rsidRDefault="00711E09" w:rsidP="00600251">
      <w:r>
        <w:separator/>
      </w:r>
    </w:p>
  </w:endnote>
  <w:endnote w:type="continuationSeparator" w:id="0">
    <w:p w:rsidR="00711E09" w:rsidRDefault="00711E09" w:rsidP="0060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363150"/>
      <w:docPartObj>
        <w:docPartGallery w:val="Page Numbers (Bottom of Page)"/>
        <w:docPartUnique/>
      </w:docPartObj>
    </w:sdtPr>
    <w:sdtEndPr/>
    <w:sdtContent>
      <w:p w:rsidR="00600251" w:rsidRDefault="0060025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CEB">
          <w:rPr>
            <w:noProof/>
          </w:rPr>
          <w:t>6</w:t>
        </w:r>
        <w:r>
          <w:fldChar w:fldCharType="end"/>
        </w:r>
      </w:p>
    </w:sdtContent>
  </w:sdt>
  <w:p w:rsidR="00600251" w:rsidRDefault="006002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09" w:rsidRDefault="00711E09" w:rsidP="00600251">
      <w:r>
        <w:separator/>
      </w:r>
    </w:p>
  </w:footnote>
  <w:footnote w:type="continuationSeparator" w:id="0">
    <w:p w:rsidR="00711E09" w:rsidRDefault="00711E09" w:rsidP="0060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53AE1"/>
    <w:multiLevelType w:val="hybridMultilevel"/>
    <w:tmpl w:val="D0D7FD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E64468"/>
    <w:multiLevelType w:val="hybridMultilevel"/>
    <w:tmpl w:val="CD988D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206F786"/>
    <w:multiLevelType w:val="hybridMultilevel"/>
    <w:tmpl w:val="B1396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5B2909F"/>
    <w:multiLevelType w:val="hybridMultilevel"/>
    <w:tmpl w:val="4368FB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4A76BA6"/>
    <w:multiLevelType w:val="hybridMultilevel"/>
    <w:tmpl w:val="906ABC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CDD69CA"/>
    <w:multiLevelType w:val="hybridMultilevel"/>
    <w:tmpl w:val="0A15B8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6E0A72B"/>
    <w:multiLevelType w:val="hybridMultilevel"/>
    <w:tmpl w:val="75ABA7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9F71395"/>
    <w:multiLevelType w:val="hybridMultilevel"/>
    <w:tmpl w:val="DDA0E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3B20B"/>
    <w:multiLevelType w:val="hybridMultilevel"/>
    <w:tmpl w:val="958685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BA5BE98"/>
    <w:multiLevelType w:val="hybridMultilevel"/>
    <w:tmpl w:val="5DF954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E0F48DE"/>
    <w:multiLevelType w:val="hybridMultilevel"/>
    <w:tmpl w:val="C565B4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351A195"/>
    <w:multiLevelType w:val="hybridMultilevel"/>
    <w:tmpl w:val="48ADF0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AE77C0B"/>
    <w:multiLevelType w:val="hybridMultilevel"/>
    <w:tmpl w:val="D4E65B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5196170"/>
    <w:multiLevelType w:val="hybridMultilevel"/>
    <w:tmpl w:val="C55A8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672F8"/>
    <w:multiLevelType w:val="hybridMultilevel"/>
    <w:tmpl w:val="496C5A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A8D2CA9"/>
    <w:multiLevelType w:val="hybridMultilevel"/>
    <w:tmpl w:val="842555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B80ABA9"/>
    <w:multiLevelType w:val="hybridMultilevel"/>
    <w:tmpl w:val="C1A065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16"/>
  </w:num>
  <w:num w:numId="12">
    <w:abstractNumId w:val="14"/>
  </w:num>
  <w:num w:numId="13">
    <w:abstractNumId w:val="9"/>
  </w:num>
  <w:num w:numId="14">
    <w:abstractNumId w:val="5"/>
  </w:num>
  <w:num w:numId="15">
    <w:abstractNumId w:val="15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3B"/>
    <w:rsid w:val="000C19F0"/>
    <w:rsid w:val="002741C5"/>
    <w:rsid w:val="0031652C"/>
    <w:rsid w:val="004E620F"/>
    <w:rsid w:val="00600251"/>
    <w:rsid w:val="00605773"/>
    <w:rsid w:val="0068673E"/>
    <w:rsid w:val="00711E09"/>
    <w:rsid w:val="007365A6"/>
    <w:rsid w:val="0077190D"/>
    <w:rsid w:val="008243E7"/>
    <w:rsid w:val="00924CEB"/>
    <w:rsid w:val="00B10DE2"/>
    <w:rsid w:val="00BA5420"/>
    <w:rsid w:val="00BE5082"/>
    <w:rsid w:val="00CF63C1"/>
    <w:rsid w:val="00E7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716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02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00251"/>
  </w:style>
  <w:style w:type="paragraph" w:styleId="a6">
    <w:name w:val="footer"/>
    <w:basedOn w:val="a"/>
    <w:link w:val="a7"/>
    <w:uiPriority w:val="99"/>
    <w:unhideWhenUsed/>
    <w:rsid w:val="006002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00251"/>
  </w:style>
  <w:style w:type="paragraph" w:styleId="a8">
    <w:name w:val="Balloon Text"/>
    <w:basedOn w:val="a"/>
    <w:link w:val="a9"/>
    <w:uiPriority w:val="99"/>
    <w:semiHidden/>
    <w:unhideWhenUsed/>
    <w:rsid w:val="006002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2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716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02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00251"/>
  </w:style>
  <w:style w:type="paragraph" w:styleId="a6">
    <w:name w:val="footer"/>
    <w:basedOn w:val="a"/>
    <w:link w:val="a7"/>
    <w:uiPriority w:val="99"/>
    <w:unhideWhenUsed/>
    <w:rsid w:val="006002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00251"/>
  </w:style>
  <w:style w:type="paragraph" w:styleId="a8">
    <w:name w:val="Balloon Text"/>
    <w:basedOn w:val="a"/>
    <w:link w:val="a9"/>
    <w:uiPriority w:val="99"/>
    <w:semiHidden/>
    <w:unhideWhenUsed/>
    <w:rsid w:val="006002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TeremD</cp:lastModifiedBy>
  <cp:revision>2</cp:revision>
  <cp:lastPrinted>2022-03-24T06:22:00Z</cp:lastPrinted>
  <dcterms:created xsi:type="dcterms:W3CDTF">2022-03-24T06:33:00Z</dcterms:created>
  <dcterms:modified xsi:type="dcterms:W3CDTF">2022-03-24T06:33:00Z</dcterms:modified>
</cp:coreProperties>
</file>